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7AAE2" w14:textId="77777777" w:rsidR="007A3DF0" w:rsidRDefault="007A3DF0" w:rsidP="007A3DF0">
      <w:r w:rsidRPr="00EC41A0">
        <w:t>https://foservices.icegate.gov.in/#/login</w:t>
      </w:r>
    </w:p>
    <w:p w14:paraId="68A93C55" w14:textId="77777777" w:rsidR="007A3DF0" w:rsidRDefault="007A3DF0" w:rsidP="007A3DF0">
      <w:r>
        <w:t>Login to New ICEGATE website</w:t>
      </w:r>
    </w:p>
    <w:p w14:paraId="3F7C736D" w14:textId="77777777" w:rsidR="007A3DF0" w:rsidRDefault="007A3DF0" w:rsidP="007A3DF0">
      <w:r>
        <w:rPr>
          <w:noProof/>
        </w:rPr>
        <w:drawing>
          <wp:inline distT="0" distB="0" distL="0" distR="0" wp14:anchorId="51FE24F6" wp14:editId="1DDCC66A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B2C8" w14:textId="4FBC6992" w:rsidR="005F5775" w:rsidRDefault="005F5775">
      <w:pPr>
        <w:rPr>
          <w:lang w:val="en-US"/>
        </w:rPr>
      </w:pPr>
    </w:p>
    <w:p w14:paraId="0A2AE56D" w14:textId="4C309FE7" w:rsidR="005F5775" w:rsidRDefault="005F5775">
      <w:pPr>
        <w:rPr>
          <w:lang w:val="en-US"/>
        </w:rPr>
      </w:pPr>
      <w:r>
        <w:rPr>
          <w:lang w:val="en-US"/>
        </w:rPr>
        <w:t>Click on “Services”</w:t>
      </w:r>
    </w:p>
    <w:p w14:paraId="6878C081" w14:textId="00733E6F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5517C92B" wp14:editId="6F4546DC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CFCF" w14:textId="5CB9AA08" w:rsidR="005F5775" w:rsidRDefault="005F5775">
      <w:pPr>
        <w:rPr>
          <w:lang w:val="en-US"/>
        </w:rPr>
      </w:pPr>
    </w:p>
    <w:p w14:paraId="2842B05A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59BCEF90" w14:textId="0FD98EA9" w:rsidR="005F5775" w:rsidRDefault="005F5775">
      <w:pPr>
        <w:rPr>
          <w:lang w:val="en-US"/>
        </w:rPr>
      </w:pPr>
      <w:r>
        <w:rPr>
          <w:lang w:val="en-US"/>
        </w:rPr>
        <w:lastRenderedPageBreak/>
        <w:t>Click on “E-Payment” &gt; button</w:t>
      </w:r>
    </w:p>
    <w:p w14:paraId="1622F2A3" w14:textId="68D49B03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394D0736" wp14:editId="217D8E9B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691F" w14:textId="21744710" w:rsidR="005F5775" w:rsidRDefault="005F5775">
      <w:pPr>
        <w:rPr>
          <w:lang w:val="en-US"/>
        </w:rPr>
      </w:pPr>
    </w:p>
    <w:p w14:paraId="3F4B9F9A" w14:textId="013038D8" w:rsidR="005F5775" w:rsidRDefault="005F5775">
      <w:pPr>
        <w:rPr>
          <w:lang w:val="en-US"/>
        </w:rPr>
      </w:pPr>
      <w:r>
        <w:rPr>
          <w:lang w:val="en-US"/>
        </w:rPr>
        <w:t>Click on “ECL Duty Payment”</w:t>
      </w:r>
    </w:p>
    <w:p w14:paraId="607A3D08" w14:textId="7B2A9C02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3A250A6C" wp14:editId="05693A63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F8AD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2CAFE496" w14:textId="04D6E68A" w:rsidR="005F5775" w:rsidRDefault="005F5775">
      <w:pPr>
        <w:rPr>
          <w:lang w:val="en-US"/>
        </w:rPr>
      </w:pPr>
      <w:r>
        <w:rPr>
          <w:lang w:val="en-US"/>
        </w:rPr>
        <w:lastRenderedPageBreak/>
        <w:t>Select “BE” or “SB” based on the request by the user</w:t>
      </w:r>
    </w:p>
    <w:p w14:paraId="27AB3F41" w14:textId="1623FD93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7285FAF9" wp14:editId="209BDAC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B39C" w14:textId="6680F9CB" w:rsidR="005F5775" w:rsidRDefault="005F5775">
      <w:pPr>
        <w:rPr>
          <w:lang w:val="en-US"/>
        </w:rPr>
      </w:pPr>
      <w:r>
        <w:rPr>
          <w:lang w:val="en-US"/>
        </w:rPr>
        <w:t>Fill identification number as “</w:t>
      </w:r>
      <w:r w:rsidRPr="005F5775">
        <w:rPr>
          <w:lang w:val="en-US"/>
        </w:rPr>
        <w:t>0288001079</w:t>
      </w:r>
      <w:r>
        <w:rPr>
          <w:lang w:val="en-US"/>
        </w:rPr>
        <w:t>”</w:t>
      </w:r>
    </w:p>
    <w:p w14:paraId="5BE20056" w14:textId="62F7DE38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37C2AF76" wp14:editId="0D7F44D9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F5B7" w14:textId="27993E5C" w:rsidR="005F5775" w:rsidRDefault="005F5775">
      <w:pPr>
        <w:rPr>
          <w:lang w:val="en-US"/>
        </w:rPr>
      </w:pPr>
    </w:p>
    <w:p w14:paraId="6EB7B254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3CFA2A63" w14:textId="54A8E721" w:rsidR="005F5775" w:rsidRDefault="005F5775">
      <w:pPr>
        <w:rPr>
          <w:lang w:val="en-US"/>
        </w:rPr>
      </w:pPr>
      <w:r>
        <w:rPr>
          <w:lang w:val="en-US"/>
        </w:rPr>
        <w:lastRenderedPageBreak/>
        <w:t>Enter Captcha</w:t>
      </w:r>
    </w:p>
    <w:p w14:paraId="71506B85" w14:textId="7299AAB4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390655AB" wp14:editId="50AF5D43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B3A7" w14:textId="334B6ED2" w:rsidR="005F5775" w:rsidRDefault="005F5775">
      <w:pPr>
        <w:rPr>
          <w:lang w:val="en-US"/>
        </w:rPr>
      </w:pPr>
      <w:r>
        <w:rPr>
          <w:lang w:val="en-US"/>
        </w:rPr>
        <w:t>Select the location as per the request by user and click on “Proceed”</w:t>
      </w:r>
    </w:p>
    <w:p w14:paraId="6FFE589A" w14:textId="3B8367BA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79E1F4D7" wp14:editId="41694018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6150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3B2F1859" w14:textId="19B8CC0A" w:rsidR="005F5775" w:rsidRDefault="005F5775">
      <w:pPr>
        <w:rPr>
          <w:lang w:val="en-US"/>
        </w:rPr>
      </w:pPr>
      <w:r>
        <w:rPr>
          <w:lang w:val="en-US"/>
        </w:rPr>
        <w:lastRenderedPageBreak/>
        <w:t>System displays all the unpaid challans</w:t>
      </w:r>
    </w:p>
    <w:p w14:paraId="5F575809" w14:textId="7CAB9C25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7CDC20E9" wp14:editId="1D2056B8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455F" w14:textId="623E74FE" w:rsidR="005F5775" w:rsidRDefault="005F5775">
      <w:pPr>
        <w:rPr>
          <w:lang w:val="en-US"/>
        </w:rPr>
      </w:pPr>
      <w:r>
        <w:rPr>
          <w:lang w:val="en-US"/>
        </w:rPr>
        <w:t>Select appropriate challan as requested by the user and press “Select Challan” button.</w:t>
      </w:r>
    </w:p>
    <w:p w14:paraId="706A6F84" w14:textId="79DD3A41" w:rsidR="005F5775" w:rsidRDefault="005F5775">
      <w:pPr>
        <w:rPr>
          <w:lang w:val="en-US"/>
        </w:rPr>
      </w:pPr>
      <w:r>
        <w:rPr>
          <w:lang w:val="en-US"/>
        </w:rPr>
        <w:t>Capture the “challan number” into RoDTEP system</w:t>
      </w:r>
    </w:p>
    <w:p w14:paraId="77488F4B" w14:textId="627145EF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4B8221A8" wp14:editId="272F7391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6F62" w14:textId="77777777" w:rsidR="005F5775" w:rsidRDefault="005F5775">
      <w:pPr>
        <w:rPr>
          <w:lang w:val="en-US"/>
        </w:rPr>
      </w:pPr>
    </w:p>
    <w:p w14:paraId="60D8C86B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2E94CDDF" w14:textId="6E6CD949" w:rsidR="005F5775" w:rsidRDefault="005F5775">
      <w:pPr>
        <w:rPr>
          <w:lang w:val="en-US"/>
        </w:rPr>
      </w:pPr>
      <w:r>
        <w:rPr>
          <w:lang w:val="en-US"/>
        </w:rPr>
        <w:lastRenderedPageBreak/>
        <w:t>Press “Proceed for Payment”</w:t>
      </w:r>
    </w:p>
    <w:p w14:paraId="00DCF6B3" w14:textId="0A8EB609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5AD8798E" wp14:editId="2167149E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E946" w14:textId="3F3353FD" w:rsidR="005F5775" w:rsidRDefault="005F5775">
      <w:pPr>
        <w:rPr>
          <w:lang w:val="en-US"/>
        </w:rPr>
      </w:pPr>
      <w:r>
        <w:rPr>
          <w:lang w:val="en-US"/>
        </w:rPr>
        <w:t>Select “Net Banking”</w:t>
      </w:r>
    </w:p>
    <w:p w14:paraId="4AFE49BA" w14:textId="2F29E8CD" w:rsidR="005F5775" w:rsidRDefault="005F5775">
      <w:pPr>
        <w:rPr>
          <w:lang w:val="en-US"/>
        </w:rPr>
      </w:pPr>
      <w:r>
        <w:rPr>
          <w:noProof/>
        </w:rPr>
        <w:drawing>
          <wp:inline distT="0" distB="0" distL="0" distR="0" wp14:anchorId="42B3C971" wp14:editId="6444D1D9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518E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75D4DCC8" w14:textId="0DF22411" w:rsidR="005F5775" w:rsidRDefault="004B15B4">
      <w:pPr>
        <w:rPr>
          <w:lang w:val="en-US"/>
        </w:rPr>
      </w:pPr>
      <w:r>
        <w:rPr>
          <w:lang w:val="en-US"/>
        </w:rPr>
        <w:lastRenderedPageBreak/>
        <w:t>Select “SBI” and then click on “Make Payment”</w:t>
      </w:r>
    </w:p>
    <w:p w14:paraId="1ABA48F9" w14:textId="499C1D3D" w:rsidR="004B15B4" w:rsidRDefault="004B15B4">
      <w:pPr>
        <w:rPr>
          <w:lang w:val="en-US"/>
        </w:rPr>
      </w:pPr>
      <w:r>
        <w:rPr>
          <w:noProof/>
        </w:rPr>
        <w:drawing>
          <wp:inline distT="0" distB="0" distL="0" distR="0" wp14:anchorId="0E982403" wp14:editId="1BC0AC3B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83C8" w14:textId="2A652EC8" w:rsidR="004B15B4" w:rsidRDefault="004B15B4">
      <w:pPr>
        <w:rPr>
          <w:lang w:val="en-US"/>
        </w:rPr>
      </w:pPr>
      <w:r>
        <w:rPr>
          <w:lang w:val="en-US"/>
        </w:rPr>
        <w:t xml:space="preserve">System </w:t>
      </w:r>
      <w:r w:rsidRPr="004B15B4">
        <w:rPr>
          <w:u w:val="single"/>
          <w:lang w:val="en-US"/>
        </w:rPr>
        <w:t>opens another window</w:t>
      </w:r>
      <w:r>
        <w:rPr>
          <w:lang w:val="en-US"/>
        </w:rPr>
        <w:t xml:space="preserve"> with SBI net banking. Select “Corporate Banking”</w:t>
      </w:r>
    </w:p>
    <w:p w14:paraId="06C0711F" w14:textId="27BA4EA1" w:rsidR="004B15B4" w:rsidRDefault="004B15B4">
      <w:pPr>
        <w:rPr>
          <w:lang w:val="en-US"/>
        </w:rPr>
      </w:pPr>
      <w:r>
        <w:rPr>
          <w:lang w:val="en-US"/>
        </w:rPr>
        <w:t>Enter User ID and Password</w:t>
      </w:r>
    </w:p>
    <w:p w14:paraId="52EDE8DB" w14:textId="02ADB56A" w:rsidR="004B15B4" w:rsidRDefault="004B15B4">
      <w:pPr>
        <w:rPr>
          <w:lang w:val="en-US"/>
        </w:rPr>
      </w:pPr>
      <w:r>
        <w:rPr>
          <w:noProof/>
        </w:rPr>
        <w:drawing>
          <wp:inline distT="0" distB="0" distL="0" distR="0" wp14:anchorId="437C4A80" wp14:editId="684A3A5B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5CC0" w14:textId="77777777" w:rsidR="004B15B4" w:rsidRDefault="004B15B4">
      <w:pPr>
        <w:rPr>
          <w:lang w:val="en-US"/>
        </w:rPr>
      </w:pPr>
    </w:p>
    <w:p w14:paraId="04AB9030" w14:textId="77777777" w:rsidR="007A3DF0" w:rsidRDefault="007A3DF0">
      <w:pPr>
        <w:rPr>
          <w:lang w:val="en-US"/>
        </w:rPr>
      </w:pPr>
    </w:p>
    <w:p w14:paraId="2A70B93B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7A71ED50" w14:textId="44C73CB5" w:rsidR="004B15B4" w:rsidRDefault="004B15B4">
      <w:pPr>
        <w:rPr>
          <w:lang w:val="en-US"/>
        </w:rPr>
      </w:pPr>
      <w:r>
        <w:rPr>
          <w:lang w:val="en-US"/>
        </w:rPr>
        <w:lastRenderedPageBreak/>
        <w:t>Select “payment without using merchant payment limit” and “submit”</w:t>
      </w:r>
    </w:p>
    <w:p w14:paraId="11C3C5B1" w14:textId="211803AB" w:rsidR="004B15B4" w:rsidRDefault="004B15B4">
      <w:pPr>
        <w:rPr>
          <w:lang w:val="en-US"/>
        </w:rPr>
      </w:pPr>
      <w:r>
        <w:rPr>
          <w:noProof/>
        </w:rPr>
        <w:drawing>
          <wp:inline distT="0" distB="0" distL="0" distR="0" wp14:anchorId="4925221F" wp14:editId="5A94FF6E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BAAA" w14:textId="698E9E6D" w:rsidR="004B15B4" w:rsidRDefault="004B15B4">
      <w:pPr>
        <w:rPr>
          <w:lang w:val="en-US"/>
        </w:rPr>
      </w:pPr>
      <w:r>
        <w:rPr>
          <w:lang w:val="en-US"/>
        </w:rPr>
        <w:t xml:space="preserve">Capture the “IG Reference Number” </w:t>
      </w:r>
      <w:r w:rsidR="001326FE">
        <w:rPr>
          <w:lang w:val="en-US"/>
        </w:rPr>
        <w:t>into the RoDTEP system and select “Confirm”</w:t>
      </w:r>
    </w:p>
    <w:p w14:paraId="5740C27B" w14:textId="3C341F1A" w:rsidR="004B15B4" w:rsidRDefault="001326FE">
      <w:pPr>
        <w:rPr>
          <w:lang w:val="en-US"/>
        </w:rPr>
      </w:pPr>
      <w:r>
        <w:rPr>
          <w:noProof/>
        </w:rPr>
        <w:drawing>
          <wp:inline distT="0" distB="0" distL="0" distR="0" wp14:anchorId="369A0D3A" wp14:editId="38565F52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170D" w14:textId="203EF6F8" w:rsidR="001326FE" w:rsidRDefault="001326FE">
      <w:pPr>
        <w:rPr>
          <w:lang w:val="en-US"/>
        </w:rPr>
      </w:pPr>
    </w:p>
    <w:p w14:paraId="20D8261D" w14:textId="77777777" w:rsidR="007A3DF0" w:rsidRDefault="007A3DF0">
      <w:pPr>
        <w:rPr>
          <w:lang w:val="en-US"/>
        </w:rPr>
      </w:pPr>
      <w:r>
        <w:rPr>
          <w:lang w:val="en-US"/>
        </w:rPr>
        <w:br w:type="page"/>
      </w:r>
    </w:p>
    <w:p w14:paraId="2A953B1F" w14:textId="3B46A942" w:rsidR="001326FE" w:rsidRDefault="001326FE">
      <w:pPr>
        <w:rPr>
          <w:lang w:val="en-US"/>
        </w:rPr>
      </w:pPr>
      <w:r>
        <w:rPr>
          <w:lang w:val="en-US"/>
        </w:rPr>
        <w:lastRenderedPageBreak/>
        <w:t>Enter OTP in “Enter High Security Password” section and press “Confirm”</w:t>
      </w:r>
    </w:p>
    <w:p w14:paraId="46A0C010" w14:textId="26932291" w:rsidR="001326FE" w:rsidRDefault="001326FE">
      <w:pPr>
        <w:rPr>
          <w:lang w:val="en-US"/>
        </w:rPr>
      </w:pPr>
      <w:r>
        <w:rPr>
          <w:noProof/>
        </w:rPr>
        <w:drawing>
          <wp:inline distT="0" distB="0" distL="0" distR="0" wp14:anchorId="71755A53" wp14:editId="2842D286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DDE1" w14:textId="573EAEEF" w:rsidR="001326FE" w:rsidRDefault="001326FE">
      <w:pPr>
        <w:rPr>
          <w:lang w:val="en-US"/>
        </w:rPr>
      </w:pPr>
      <w:r>
        <w:rPr>
          <w:noProof/>
        </w:rPr>
        <w:drawing>
          <wp:inline distT="0" distB="0" distL="0" distR="0" wp14:anchorId="1AC9E3BD" wp14:editId="228B9D9F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577A" w14:textId="650FD690" w:rsidR="001326FE" w:rsidRPr="005F5775" w:rsidRDefault="001326FE">
      <w:pPr>
        <w:rPr>
          <w:lang w:val="en-US"/>
        </w:rPr>
      </w:pPr>
      <w:r>
        <w:rPr>
          <w:lang w:val="en-US"/>
        </w:rPr>
        <w:t>Capture “e-Payorder Number” into the RoDTEP system</w:t>
      </w:r>
    </w:p>
    <w:sectPr w:rsidR="001326FE" w:rsidRPr="005F57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75"/>
    <w:rsid w:val="001326FE"/>
    <w:rsid w:val="004B15B4"/>
    <w:rsid w:val="005F5775"/>
    <w:rsid w:val="006139AB"/>
    <w:rsid w:val="007A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DEB42"/>
  <w15:chartTrackingRefBased/>
  <w15:docId w15:val="{C86D95D1-D798-4DE8-B2BD-C7B9BA60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Vishnu Vardhan</dc:creator>
  <cp:keywords/>
  <dc:description/>
  <cp:lastModifiedBy>Vishnu Vardhan</cp:lastModifiedBy>
  <cp:revision>1</cp:revision>
  <dcterms:created xsi:type="dcterms:W3CDTF">2024-01-15T14:02:00Z</dcterms:created>
  <dcterms:modified xsi:type="dcterms:W3CDTF">2024-01-15T14:58:00Z</dcterms:modified>
</cp:coreProperties>
</file>